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E" w:rsidRDefault="00324CAE">
      <w:pPr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2AF3583" wp14:editId="587BB387">
            <wp:extent cx="6400800" cy="3590925"/>
            <wp:effectExtent l="0" t="0" r="0" b="9525"/>
            <wp:docPr id="2" name="Рисунок 2" descr="Страничка логопеда — Муниципальное бюджетное дошкольное образовательное  учреждение «Детский сад № 90 комбинированного вида города Ор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раничка логопеда — Муниципальное бюджетное дошкольное образовательное  учреждение «Детский сад № 90 комбинированного вида города Орл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5FA8" w:rsidRPr="00865CC5" w:rsidRDefault="00865CC5" w:rsidP="00324CA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65CC5">
        <w:rPr>
          <w:rFonts w:ascii="Times New Roman" w:hAnsi="Times New Roman" w:cs="Times New Roman"/>
          <w:b/>
          <w:sz w:val="36"/>
          <w:szCs w:val="28"/>
        </w:rPr>
        <w:t>Словарный запас.</w:t>
      </w:r>
    </w:p>
    <w:p w:rsidR="00865CC5" w:rsidRDefault="00865CC5" w:rsidP="00865CC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запас ребенка старшего дошкольного возраста должен составлять не менее 2000 слов, причем в нем должны быть представлены все основные части речи – существительные, глаголы, прилагательные, числительные, местоимения, наречия, предлоги, сочинительные и подчинительные союзы.</w:t>
      </w:r>
    </w:p>
    <w:p w:rsidR="00865CC5" w:rsidRDefault="00865CC5" w:rsidP="00865CC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исследования словарного запаса применяется целый ряд специальных приемов, но родители могут использовать наиболее распространенные из них. </w:t>
      </w:r>
    </w:p>
    <w:p w:rsidR="00865CC5" w:rsidRPr="00A5193B" w:rsidRDefault="00865CC5" w:rsidP="00A5193B">
      <w:pPr>
        <w:pStyle w:val="a3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A5193B">
        <w:rPr>
          <w:rFonts w:ascii="Times New Roman" w:hAnsi="Times New Roman" w:cs="Times New Roman"/>
          <w:sz w:val="28"/>
          <w:szCs w:val="28"/>
        </w:rPr>
        <w:t xml:space="preserve">Для выяснения имеющихся в словаре ребенка </w:t>
      </w:r>
      <w:r w:rsidRPr="00D42678">
        <w:rPr>
          <w:rFonts w:ascii="Times New Roman" w:hAnsi="Times New Roman" w:cs="Times New Roman"/>
          <w:b/>
          <w:sz w:val="28"/>
          <w:szCs w:val="28"/>
        </w:rPr>
        <w:t>имен существительных</w:t>
      </w:r>
      <w:r w:rsidRPr="00A5193B">
        <w:rPr>
          <w:rFonts w:ascii="Times New Roman" w:hAnsi="Times New Roman" w:cs="Times New Roman"/>
          <w:sz w:val="28"/>
          <w:szCs w:val="28"/>
        </w:rPr>
        <w:t xml:space="preserve"> предложите следующие вопросы и задания.</w:t>
      </w:r>
    </w:p>
    <w:p w:rsidR="00865CC5" w:rsidRPr="00A5193B" w:rsidRDefault="00865CC5" w:rsidP="00A519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93B">
        <w:rPr>
          <w:rFonts w:ascii="Times New Roman" w:hAnsi="Times New Roman" w:cs="Times New Roman"/>
          <w:sz w:val="28"/>
          <w:szCs w:val="28"/>
        </w:rPr>
        <w:t>Каких ты знаешь животных (домашних и диких)</w:t>
      </w:r>
      <w:r w:rsidR="00A5193B" w:rsidRPr="00A5193B">
        <w:rPr>
          <w:rFonts w:ascii="Times New Roman" w:hAnsi="Times New Roman" w:cs="Times New Roman"/>
          <w:sz w:val="28"/>
          <w:szCs w:val="28"/>
        </w:rPr>
        <w:t>, птиц, рыб, насекомых</w:t>
      </w:r>
      <w:r w:rsidRPr="00A5193B">
        <w:rPr>
          <w:rFonts w:ascii="Times New Roman" w:hAnsi="Times New Roman" w:cs="Times New Roman"/>
          <w:sz w:val="28"/>
          <w:szCs w:val="28"/>
        </w:rPr>
        <w:t>?</w:t>
      </w:r>
    </w:p>
    <w:p w:rsidR="00A5193B" w:rsidRPr="00A5193B" w:rsidRDefault="00A5193B" w:rsidP="00A519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93B">
        <w:rPr>
          <w:rFonts w:ascii="Times New Roman" w:hAnsi="Times New Roman" w:cs="Times New Roman"/>
          <w:sz w:val="28"/>
          <w:szCs w:val="28"/>
        </w:rPr>
        <w:t>Какие ты знаешь деревья, цветы, овощи, фрукты, ягоды?</w:t>
      </w:r>
    </w:p>
    <w:p w:rsidR="00A5193B" w:rsidRDefault="00A5193B" w:rsidP="00A519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93B">
        <w:rPr>
          <w:rFonts w:ascii="Times New Roman" w:hAnsi="Times New Roman" w:cs="Times New Roman"/>
          <w:sz w:val="28"/>
          <w:szCs w:val="28"/>
        </w:rPr>
        <w:t>Какую ты знаешь мебель, посуду, одежду, обувь?</w:t>
      </w:r>
    </w:p>
    <w:p w:rsidR="00A5193B" w:rsidRDefault="00A5193B" w:rsidP="00A5193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только одного этого задания позволят составить самое общее представление о богатстве или бедности словарного запаса. Ребенок должен назвать не менее 6 – 7 предметов каждой смысловой группы.</w:t>
      </w:r>
    </w:p>
    <w:p w:rsidR="00A5193B" w:rsidRDefault="00A5193B" w:rsidP="00A5193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проверить знание обобщающих слов. Взрослый перечисляет отдельные предметы, а ребенок все их называет</w:t>
      </w:r>
      <w:r w:rsidR="00191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191491" w:rsidRPr="00191491" w:rsidRDefault="00191491" w:rsidP="00A5193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1491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A5193B" w:rsidRDefault="00191491" w:rsidP="00A5193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бабочка, стрекоза, жук, муха – насекомые.</w:t>
      </w:r>
    </w:p>
    <w:p w:rsidR="00A5193B" w:rsidRDefault="00191491" w:rsidP="00A5193B">
      <w:pPr>
        <w:pStyle w:val="a3"/>
        <w:numPr>
          <w:ilvl w:val="0"/>
          <w:numId w:val="3"/>
        </w:num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проверки наличия в словаре ребенка </w:t>
      </w:r>
      <w:r w:rsidRPr="00D42678">
        <w:rPr>
          <w:rFonts w:ascii="Times New Roman" w:hAnsi="Times New Roman" w:cs="Times New Roman"/>
          <w:b/>
          <w:sz w:val="28"/>
          <w:szCs w:val="28"/>
        </w:rPr>
        <w:t>глаголов</w:t>
      </w:r>
      <w:r>
        <w:rPr>
          <w:rFonts w:ascii="Times New Roman" w:hAnsi="Times New Roman" w:cs="Times New Roman"/>
          <w:sz w:val="28"/>
          <w:szCs w:val="28"/>
        </w:rPr>
        <w:t>, предложите ему ответить на такие вопросы:</w:t>
      </w:r>
    </w:p>
    <w:p w:rsidR="00191491" w:rsidRDefault="00191491" w:rsidP="00191491">
      <w:pPr>
        <w:pStyle w:val="a3"/>
        <w:numPr>
          <w:ilvl w:val="0"/>
          <w:numId w:val="4"/>
        </w:num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как передвигается?</w:t>
      </w:r>
      <w:r>
        <w:rPr>
          <w:rFonts w:ascii="Times New Roman" w:hAnsi="Times New Roman" w:cs="Times New Roman"/>
          <w:sz w:val="28"/>
          <w:szCs w:val="28"/>
        </w:rPr>
        <w:br/>
        <w:t>(человек, птица, рыба, змея, кузнечик …)</w:t>
      </w:r>
    </w:p>
    <w:p w:rsidR="00191491" w:rsidRDefault="00191491" w:rsidP="00191491">
      <w:pPr>
        <w:pStyle w:val="a3"/>
        <w:numPr>
          <w:ilvl w:val="0"/>
          <w:numId w:val="4"/>
        </w:num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как подает голос?</w:t>
      </w:r>
      <w:r>
        <w:rPr>
          <w:rFonts w:ascii="Times New Roman" w:hAnsi="Times New Roman" w:cs="Times New Roman"/>
          <w:sz w:val="28"/>
          <w:szCs w:val="28"/>
        </w:rPr>
        <w:br/>
        <w:t>(корова, лошадь, коза, свинья, кошка, голубь …)</w:t>
      </w:r>
    </w:p>
    <w:p w:rsidR="00191491" w:rsidRDefault="00191491" w:rsidP="00191491">
      <w:pPr>
        <w:pStyle w:val="a3"/>
        <w:numPr>
          <w:ilvl w:val="0"/>
          <w:numId w:val="4"/>
        </w:num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как ест?</w:t>
      </w:r>
      <w:r>
        <w:rPr>
          <w:rFonts w:ascii="Times New Roman" w:hAnsi="Times New Roman" w:cs="Times New Roman"/>
          <w:sz w:val="28"/>
          <w:szCs w:val="28"/>
        </w:rPr>
        <w:br/>
        <w:t>(собака кость …, курица зерно …, корова траву … и т. п.)</w:t>
      </w:r>
    </w:p>
    <w:p w:rsidR="00CD64BE" w:rsidRDefault="00CD64BE" w:rsidP="00191491">
      <w:pPr>
        <w:pStyle w:val="a3"/>
        <w:numPr>
          <w:ilvl w:val="0"/>
          <w:numId w:val="4"/>
        </w:num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чем занимается?</w:t>
      </w:r>
      <w:r>
        <w:rPr>
          <w:rFonts w:ascii="Times New Roman" w:hAnsi="Times New Roman" w:cs="Times New Roman"/>
          <w:sz w:val="28"/>
          <w:szCs w:val="28"/>
        </w:rPr>
        <w:br/>
        <w:t>(повар, врач, учитель, пианист, художник, портниха …)</w:t>
      </w:r>
    </w:p>
    <w:p w:rsidR="00CD64BE" w:rsidRDefault="00CD64BE" w:rsidP="00191491">
      <w:pPr>
        <w:pStyle w:val="a3"/>
        <w:numPr>
          <w:ilvl w:val="0"/>
          <w:numId w:val="4"/>
        </w:num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делать это животное?</w:t>
      </w:r>
      <w:r>
        <w:rPr>
          <w:rFonts w:ascii="Times New Roman" w:hAnsi="Times New Roman" w:cs="Times New Roman"/>
          <w:sz w:val="28"/>
          <w:szCs w:val="28"/>
        </w:rPr>
        <w:br/>
        <w:t>(собака, медведь, заяц</w:t>
      </w:r>
      <w:proofErr w:type="gramStart"/>
      <w:r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CD64BE" w:rsidRDefault="00CD64BE" w:rsidP="00CD64BE">
      <w:pPr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если ребенок сумеет дать более тонкие определения действиям животных.</w:t>
      </w:r>
    </w:p>
    <w:p w:rsidR="00CD64BE" w:rsidRDefault="00CD64BE" w:rsidP="00CD64BE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выяснения запаса </w:t>
      </w:r>
      <w:r w:rsidRPr="00D42678">
        <w:rPr>
          <w:rFonts w:ascii="Times New Roman" w:hAnsi="Times New Roman" w:cs="Times New Roman"/>
          <w:b/>
          <w:sz w:val="28"/>
          <w:szCs w:val="28"/>
        </w:rPr>
        <w:t>имен прилагательных</w:t>
      </w:r>
      <w:r>
        <w:rPr>
          <w:rFonts w:ascii="Times New Roman" w:hAnsi="Times New Roman" w:cs="Times New Roman"/>
          <w:sz w:val="28"/>
          <w:szCs w:val="28"/>
        </w:rPr>
        <w:t xml:space="preserve"> предложите следующие задания.</w:t>
      </w:r>
    </w:p>
    <w:p w:rsidR="00CD64BE" w:rsidRDefault="00CD64BE" w:rsidP="00CD64B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вкуса эти продукты?</w:t>
      </w:r>
      <w:r w:rsidR="00A5254F">
        <w:rPr>
          <w:rFonts w:ascii="Times New Roman" w:hAnsi="Times New Roman" w:cs="Times New Roman"/>
          <w:sz w:val="28"/>
          <w:szCs w:val="28"/>
        </w:rPr>
        <w:br/>
        <w:t>(сахар, соль, лук, лимон …)</w:t>
      </w:r>
    </w:p>
    <w:p w:rsidR="00A5254F" w:rsidRDefault="00A5254F" w:rsidP="00CD64B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эти продукты?</w:t>
      </w:r>
      <w:r>
        <w:rPr>
          <w:rFonts w:ascii="Times New Roman" w:hAnsi="Times New Roman" w:cs="Times New Roman"/>
          <w:sz w:val="28"/>
          <w:szCs w:val="28"/>
        </w:rPr>
        <w:br/>
        <w:t>(слива, лимон, апельсин, орехи …)</w:t>
      </w:r>
    </w:p>
    <w:p w:rsidR="00A5254F" w:rsidRDefault="00A5254F" w:rsidP="00CD64B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черты характера у этих животных?</w:t>
      </w:r>
      <w:r>
        <w:rPr>
          <w:rFonts w:ascii="Times New Roman" w:hAnsi="Times New Roman" w:cs="Times New Roman"/>
          <w:sz w:val="28"/>
          <w:szCs w:val="28"/>
        </w:rPr>
        <w:br/>
        <w:t>(волк, заяц, медведь</w:t>
      </w:r>
      <w:proofErr w:type="gramStart"/>
      <w:r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A5254F" w:rsidRDefault="00A5254F" w:rsidP="00A52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254F">
        <w:rPr>
          <w:rFonts w:ascii="Times New Roman" w:hAnsi="Times New Roman" w:cs="Times New Roman"/>
          <w:sz w:val="28"/>
          <w:szCs w:val="28"/>
        </w:rPr>
        <w:t xml:space="preserve">Назвать признаки </w:t>
      </w:r>
      <w:r>
        <w:rPr>
          <w:rFonts w:ascii="Times New Roman" w:hAnsi="Times New Roman" w:cs="Times New Roman"/>
          <w:sz w:val="28"/>
          <w:szCs w:val="28"/>
        </w:rPr>
        <w:t>предметов (не менее 6 – 7)</w:t>
      </w:r>
      <w:r>
        <w:rPr>
          <w:rFonts w:ascii="Times New Roman" w:hAnsi="Times New Roman" w:cs="Times New Roman"/>
          <w:sz w:val="28"/>
          <w:szCs w:val="28"/>
        </w:rPr>
        <w:br/>
        <w:t>(стол, лента, куртка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A5254F" w:rsidRDefault="00A5254F" w:rsidP="00A52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противоположные признаки предметов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обрый, старый, светлый, длинный, густой, веселый…)</w:t>
      </w:r>
    </w:p>
    <w:p w:rsidR="00A5254F" w:rsidRDefault="00A5254F" w:rsidP="00A52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похожие признаки предметов.</w:t>
      </w:r>
      <w:r>
        <w:rPr>
          <w:rFonts w:ascii="Times New Roman" w:hAnsi="Times New Roman" w:cs="Times New Roman"/>
          <w:sz w:val="28"/>
          <w:szCs w:val="28"/>
        </w:rPr>
        <w:br/>
        <w:t>(теплый, медленный, веселый</w:t>
      </w:r>
      <w:proofErr w:type="gramStart"/>
      <w:r>
        <w:rPr>
          <w:rFonts w:ascii="Times New Roman" w:hAnsi="Times New Roman" w:cs="Times New Roman"/>
          <w:sz w:val="28"/>
          <w:szCs w:val="28"/>
        </w:rPr>
        <w:t>, …</w:t>
      </w:r>
      <w:r w:rsidRPr="00A5254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5254F" w:rsidRDefault="00A5254F" w:rsidP="00A52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значат выражения?</w:t>
      </w:r>
      <w:r>
        <w:rPr>
          <w:rFonts w:ascii="Times New Roman" w:hAnsi="Times New Roman" w:cs="Times New Roman"/>
          <w:sz w:val="28"/>
          <w:szCs w:val="28"/>
        </w:rPr>
        <w:br/>
        <w:t>(золотые руки, светлая голова, теплая встреча, острый сыр</w:t>
      </w:r>
      <w:proofErr w:type="gramStart"/>
      <w:r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A5254F" w:rsidRDefault="00A5254F" w:rsidP="00C27D1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A5254F">
        <w:rPr>
          <w:rFonts w:ascii="Times New Roman" w:hAnsi="Times New Roman" w:cs="Times New Roman"/>
          <w:sz w:val="28"/>
          <w:szCs w:val="28"/>
        </w:rPr>
        <w:t>Для выяснения</w:t>
      </w:r>
      <w:r>
        <w:rPr>
          <w:rFonts w:ascii="Times New Roman" w:hAnsi="Times New Roman" w:cs="Times New Roman"/>
          <w:sz w:val="28"/>
          <w:szCs w:val="28"/>
        </w:rPr>
        <w:t xml:space="preserve"> запаса </w:t>
      </w:r>
      <w:r w:rsidRPr="00D42678">
        <w:rPr>
          <w:rFonts w:ascii="Times New Roman" w:hAnsi="Times New Roman" w:cs="Times New Roman"/>
          <w:b/>
          <w:sz w:val="28"/>
          <w:szCs w:val="28"/>
        </w:rPr>
        <w:t>наречий</w:t>
      </w:r>
      <w:r>
        <w:rPr>
          <w:rFonts w:ascii="Times New Roman" w:hAnsi="Times New Roman" w:cs="Times New Roman"/>
          <w:sz w:val="28"/>
          <w:szCs w:val="28"/>
        </w:rPr>
        <w:t xml:space="preserve"> побеседуйте с ребенком о временах года, частях суток, погодных условиях, располо</w:t>
      </w:r>
      <w:r w:rsidR="00C27D13">
        <w:rPr>
          <w:rFonts w:ascii="Times New Roman" w:hAnsi="Times New Roman" w:cs="Times New Roman"/>
          <w:sz w:val="28"/>
          <w:szCs w:val="28"/>
        </w:rPr>
        <w:t>жении предметов в пространстве, задавая при этом вопросы КАК</w:t>
      </w:r>
      <w:proofErr w:type="gramStart"/>
      <w:r w:rsidR="00C27D13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="00C27D13">
        <w:rPr>
          <w:rFonts w:ascii="Times New Roman" w:hAnsi="Times New Roman" w:cs="Times New Roman"/>
          <w:sz w:val="28"/>
          <w:szCs w:val="28"/>
        </w:rPr>
        <w:t>ГДЕ?, КОГДА?</w:t>
      </w:r>
    </w:p>
    <w:p w:rsidR="00C27D13" w:rsidRDefault="00C27D13" w:rsidP="00C27D1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имеющий в своем словаре достаточно большой запас наречий, при ответах на подобные вопросы должен уметь употребить в своей речи, примерно такие наречия: ВЧЕРА, СЕГОДНЯ, ЗАВТРА, ОСЕНЬЮ, РАНО, ВЕТРЕНО, ПАСМУРНО, ВЫСОКО, ВПЕРЕДИ, СЛЕВА, ВВЫСЬ, НАПРЯМИК</w:t>
      </w:r>
      <w:r w:rsidR="00D42678">
        <w:rPr>
          <w:rFonts w:ascii="Times New Roman" w:hAnsi="Times New Roman" w:cs="Times New Roman"/>
          <w:sz w:val="28"/>
          <w:szCs w:val="28"/>
        </w:rPr>
        <w:t>…</w:t>
      </w:r>
    </w:p>
    <w:p w:rsidR="00D64667" w:rsidRPr="00D42678" w:rsidRDefault="00D64667" w:rsidP="00D64667">
      <w:pPr>
        <w:pStyle w:val="a3"/>
        <w:ind w:left="0" w:firstLine="851"/>
        <w:rPr>
          <w:rFonts w:ascii="Times New Roman" w:hAnsi="Times New Roman" w:cs="Times New Roman"/>
          <w:color w:val="C00000"/>
          <w:sz w:val="28"/>
          <w:szCs w:val="28"/>
        </w:rPr>
      </w:pPr>
      <w:r w:rsidRPr="00D42678">
        <w:rPr>
          <w:rFonts w:ascii="Times New Roman" w:hAnsi="Times New Roman" w:cs="Times New Roman"/>
          <w:color w:val="C00000"/>
          <w:sz w:val="28"/>
          <w:szCs w:val="28"/>
        </w:rPr>
        <w:t>Если ребенок затрудняется отвечать на поставленные вопросы и выполнять задания, то необходимо организовать специальную систему занятий, обратиться к специалисту.</w:t>
      </w:r>
    </w:p>
    <w:sectPr w:rsidR="00D64667" w:rsidRPr="00D42678" w:rsidSect="00324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2C6"/>
    <w:multiLevelType w:val="hybridMultilevel"/>
    <w:tmpl w:val="F3C43FAA"/>
    <w:lvl w:ilvl="0" w:tplc="87F68D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E35C9A"/>
    <w:multiLevelType w:val="hybridMultilevel"/>
    <w:tmpl w:val="86E0D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913B3"/>
    <w:multiLevelType w:val="hybridMultilevel"/>
    <w:tmpl w:val="D688D22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3C932E0"/>
    <w:multiLevelType w:val="hybridMultilevel"/>
    <w:tmpl w:val="07327D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76C1844"/>
    <w:multiLevelType w:val="hybridMultilevel"/>
    <w:tmpl w:val="186AE00E"/>
    <w:lvl w:ilvl="0" w:tplc="87F68DF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C5"/>
    <w:rsid w:val="00191491"/>
    <w:rsid w:val="00324CAE"/>
    <w:rsid w:val="005E57C5"/>
    <w:rsid w:val="00865CC5"/>
    <w:rsid w:val="00A5193B"/>
    <w:rsid w:val="00A5254F"/>
    <w:rsid w:val="00A67E1E"/>
    <w:rsid w:val="00C27D13"/>
    <w:rsid w:val="00CD64BE"/>
    <w:rsid w:val="00D42678"/>
    <w:rsid w:val="00D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Носов</dc:creator>
  <cp:keywords/>
  <dc:description/>
  <cp:lastModifiedBy>школа 4</cp:lastModifiedBy>
  <cp:revision>5</cp:revision>
  <dcterms:created xsi:type="dcterms:W3CDTF">2016-04-17T15:49:00Z</dcterms:created>
  <dcterms:modified xsi:type="dcterms:W3CDTF">2021-01-14T09:26:00Z</dcterms:modified>
</cp:coreProperties>
</file>